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A07C6" w14:textId="42576D3B" w:rsidR="00776BD8" w:rsidRPr="00776BD8" w:rsidRDefault="00776BD8" w:rsidP="00776BD8">
      <w:pPr>
        <w:jc w:val="center"/>
        <w:rPr>
          <w:b/>
          <w:bCs/>
          <w:lang w:val="en-GB"/>
        </w:rPr>
      </w:pPr>
      <w:r w:rsidRPr="00776BD8">
        <w:rPr>
          <w:b/>
          <w:bCs/>
          <w:lang w:val="en-GB"/>
        </w:rPr>
        <w:t>A</w:t>
      </w:r>
      <w:r w:rsidRPr="00776BD8">
        <w:rPr>
          <w:b/>
          <w:bCs/>
          <w:lang w:val="en-GB"/>
        </w:rPr>
        <w:t xml:space="preserve"> tenure-track position in anatomic pathology</w:t>
      </w:r>
    </w:p>
    <w:p w14:paraId="6FED9716" w14:textId="77777777" w:rsidR="00776BD8" w:rsidRDefault="00776BD8" w:rsidP="00776BD8">
      <w:pPr>
        <w:rPr>
          <w:lang w:val="en-GB"/>
        </w:rPr>
      </w:pPr>
    </w:p>
    <w:p w14:paraId="004E8053" w14:textId="1E48F50C" w:rsidR="00776BD8" w:rsidRPr="00776BD8" w:rsidRDefault="00776BD8" w:rsidP="00776BD8">
      <w:pPr>
        <w:rPr>
          <w:lang w:val="en-GB"/>
        </w:rPr>
      </w:pPr>
      <w:r w:rsidRPr="00776BD8">
        <w:rPr>
          <w:lang w:val="en-GB"/>
        </w:rPr>
        <w:t>The Department of Veterinary Pathobiology at Oklahoma State University College of Veterinary Medicine (OSU CVM) invites applications for at the rank of Assistant or Associate Professor joining an established, collegial pathology team of six anatomic pathologists and three clinical pathologists.</w:t>
      </w:r>
    </w:p>
    <w:p w14:paraId="5E9D97CA" w14:textId="77777777" w:rsidR="00776BD8" w:rsidRPr="00776BD8" w:rsidRDefault="00776BD8" w:rsidP="00776BD8">
      <w:pPr>
        <w:rPr>
          <w:lang w:val="en-GB"/>
        </w:rPr>
      </w:pPr>
      <w:r w:rsidRPr="00776BD8">
        <w:rPr>
          <w:lang w:val="en-GB"/>
        </w:rPr>
        <w:t>The successful candidate will be expected to develop and sustain an extramurally funded research program in an area of their interest with at least 60% of the assignment devoted to research. The research program should complement the College’s interactive and dynamic research environment committed to investigating infectious diseases of animals and humans. Opportunities to participate in departmental teaching and service programs will comprise the remaining assignment. The successful candidate is encouraged to participate in the Comparative Biomedical Science graduate program contributing to graduate teaching and inclusive mentoring. Participation in College service committees is expected.</w:t>
      </w:r>
    </w:p>
    <w:p w14:paraId="5ED4FD98" w14:textId="77777777" w:rsidR="00776BD8" w:rsidRPr="00776BD8" w:rsidRDefault="00776BD8" w:rsidP="00776BD8">
      <w:pPr>
        <w:rPr>
          <w:lang w:val="en-GB"/>
        </w:rPr>
      </w:pPr>
      <w:r w:rsidRPr="00776BD8">
        <w:rPr>
          <w:lang w:val="en-GB"/>
        </w:rPr>
        <w:t xml:space="preserve">The College and University have excellent research support facilities including multiple BSL-3 laboratories and ABSL-3 animal housing rooms, Immunopathology Core Facility, Microbial </w:t>
      </w:r>
      <w:proofErr w:type="spellStart"/>
      <w:r w:rsidRPr="00776BD8">
        <w:rPr>
          <w:lang w:val="en-GB"/>
        </w:rPr>
        <w:t>Culturomicsand</w:t>
      </w:r>
      <w:proofErr w:type="spellEnd"/>
      <w:r w:rsidRPr="00776BD8">
        <w:rPr>
          <w:lang w:val="en-GB"/>
        </w:rPr>
        <w:t xml:space="preserve"> Germfree Animal Model Core Facility, </w:t>
      </w:r>
      <w:proofErr w:type="spellStart"/>
      <w:r w:rsidRPr="00776BD8">
        <w:rPr>
          <w:lang w:val="en-GB"/>
        </w:rPr>
        <w:t>Center</w:t>
      </w:r>
      <w:proofErr w:type="spellEnd"/>
      <w:r w:rsidRPr="00776BD8">
        <w:rPr>
          <w:lang w:val="en-GB"/>
        </w:rPr>
        <w:t xml:space="preserve"> for Genomics and Proteomics, Oklahoma </w:t>
      </w:r>
      <w:proofErr w:type="spellStart"/>
      <w:r w:rsidRPr="00776BD8">
        <w:rPr>
          <w:lang w:val="en-GB"/>
        </w:rPr>
        <w:t>Statewide</w:t>
      </w:r>
      <w:proofErr w:type="spellEnd"/>
      <w:r w:rsidRPr="00776BD8">
        <w:rPr>
          <w:lang w:val="en-GB"/>
        </w:rPr>
        <w:t xml:space="preserve"> Shared Nuclear Magnetic Resonance Facility, Recombinant DNA/Protein Resource Facility, Electron Microscopy Laboratory, and High-Performance Computing </w:t>
      </w:r>
      <w:proofErr w:type="spellStart"/>
      <w:r w:rsidRPr="00776BD8">
        <w:rPr>
          <w:lang w:val="en-GB"/>
        </w:rPr>
        <w:t>Center</w:t>
      </w:r>
      <w:proofErr w:type="spellEnd"/>
      <w:r w:rsidRPr="00776BD8">
        <w:rPr>
          <w:lang w:val="en-GB"/>
        </w:rPr>
        <w:t xml:space="preserve">. Start-up funds and technical support are available to assist in the establishment of a successful research program. </w:t>
      </w:r>
    </w:p>
    <w:p w14:paraId="2C1196F2" w14:textId="77777777" w:rsidR="00776BD8" w:rsidRPr="00776BD8" w:rsidRDefault="00776BD8" w:rsidP="00776BD8">
      <w:pPr>
        <w:rPr>
          <w:lang w:val="en-GB"/>
        </w:rPr>
      </w:pPr>
      <w:r w:rsidRPr="00776BD8">
        <w:rPr>
          <w:lang w:val="en-GB"/>
        </w:rPr>
        <w:t>Requirements for this position include a DVM or equivalent degree and appropriate training in veterinary pathology with achievement of (or eligibility for) certification by the American College of Veterinary Pathologists. A PhD degree is preferred. Salary is commensurate with experience.</w:t>
      </w:r>
    </w:p>
    <w:p w14:paraId="39D89CE1" w14:textId="77777777" w:rsidR="00776BD8" w:rsidRPr="00776BD8" w:rsidRDefault="00776BD8" w:rsidP="00776BD8">
      <w:pPr>
        <w:rPr>
          <w:lang w:val="en-GB"/>
        </w:rPr>
      </w:pPr>
      <w:r w:rsidRPr="00776BD8">
        <w:rPr>
          <w:lang w:val="en-GB"/>
        </w:rPr>
        <w:t>While applications will be accepted until a successful candidate has been identified, interested parties are required to submit official application materials at:</w:t>
      </w:r>
    </w:p>
    <w:p w14:paraId="46072AD8" w14:textId="77777777" w:rsidR="00776BD8" w:rsidRPr="00776BD8" w:rsidRDefault="00776BD8" w:rsidP="00776BD8">
      <w:pPr>
        <w:rPr>
          <w:lang w:val="en-GB"/>
        </w:rPr>
      </w:pPr>
      <w:r w:rsidRPr="00776BD8">
        <w:rPr>
          <w:lang w:val="en-GB"/>
        </w:rPr>
        <w:t xml:space="preserve">https://okstate.csod.com/ats/careersite/JobDetails.aspx?site=8&amp;amp;id=15738 </w:t>
      </w:r>
    </w:p>
    <w:p w14:paraId="1C0388C5" w14:textId="77777777" w:rsidR="00776BD8" w:rsidRPr="00776BD8" w:rsidRDefault="00776BD8" w:rsidP="00776BD8">
      <w:pPr>
        <w:rPr>
          <w:lang w:val="en-GB"/>
        </w:rPr>
      </w:pPr>
      <w:r w:rsidRPr="00776BD8">
        <w:rPr>
          <w:lang w:val="en-GB"/>
        </w:rPr>
        <w:t xml:space="preserve">by July 1, </w:t>
      </w:r>
      <w:proofErr w:type="gramStart"/>
      <w:r w:rsidRPr="00776BD8">
        <w:rPr>
          <w:lang w:val="en-GB"/>
        </w:rPr>
        <w:t>2023</w:t>
      </w:r>
      <w:proofErr w:type="gramEnd"/>
      <w:r w:rsidRPr="00776BD8">
        <w:rPr>
          <w:lang w:val="en-GB"/>
        </w:rPr>
        <w:t xml:space="preserve"> to receive optimal consideration.</w:t>
      </w:r>
    </w:p>
    <w:p w14:paraId="4EA2C169" w14:textId="77777777" w:rsidR="00776BD8" w:rsidRPr="00776BD8" w:rsidRDefault="00776BD8" w:rsidP="00776BD8">
      <w:pPr>
        <w:rPr>
          <w:lang w:val="en-GB"/>
        </w:rPr>
      </w:pPr>
      <w:r w:rsidRPr="00776BD8">
        <w:rPr>
          <w:lang w:val="en-GB"/>
        </w:rPr>
        <w:t xml:space="preserve">Stillwater is a university town situated between Oklahoma City and Tulsa with an easy 1-hour commute to either city. There are many opportunities for cultural, sporting, entertainment, and recreational activities. Stillwater has outstanding public schools and is an excellent place to live. The city has been recognized by numerous organizations for providing a high quality of life. </w:t>
      </w:r>
      <w:proofErr w:type="gramStart"/>
      <w:r w:rsidRPr="00776BD8">
        <w:rPr>
          <w:lang w:val="en-GB"/>
        </w:rPr>
        <w:t>http://stillwater.org/page/home/community )</w:t>
      </w:r>
      <w:proofErr w:type="gramEnd"/>
      <w:r w:rsidRPr="00776BD8">
        <w:rPr>
          <w:lang w:val="en-GB"/>
        </w:rPr>
        <w:t>.</w:t>
      </w:r>
    </w:p>
    <w:p w14:paraId="0877C1AF" w14:textId="54E2BCCC" w:rsidR="009A5F93" w:rsidRDefault="00776BD8" w:rsidP="00776BD8">
      <w:r w:rsidRPr="00776BD8">
        <w:rPr>
          <w:lang w:val="en-GB"/>
        </w:rPr>
        <w:t xml:space="preserve">Oklahoma State University, as an equal opportunity employer, complies with all applicable federal and state laws regarding non-discrimination and affirmative action. Oklahoma State University is committed to a policy of equal opportunity for all individuals and does not discriminate based on race, religion, age, sex, </w:t>
      </w:r>
      <w:proofErr w:type="spellStart"/>
      <w:r w:rsidRPr="00776BD8">
        <w:rPr>
          <w:lang w:val="en-GB"/>
        </w:rPr>
        <w:t>color</w:t>
      </w:r>
      <w:proofErr w:type="spellEnd"/>
      <w:r w:rsidRPr="00776BD8">
        <w:rPr>
          <w:lang w:val="en-GB"/>
        </w:rPr>
        <w:t xml:space="preserve">, national origin, marital status, sexual orientation, gender identity/expression, disability, or veteran status </w:t>
      </w:r>
      <w:proofErr w:type="gramStart"/>
      <w:r w:rsidRPr="00776BD8">
        <w:rPr>
          <w:lang w:val="en-GB"/>
        </w:rPr>
        <w:t>with regard to</w:t>
      </w:r>
      <w:proofErr w:type="gramEnd"/>
      <w:r w:rsidRPr="00776BD8">
        <w:rPr>
          <w:lang w:val="en-GB"/>
        </w:rPr>
        <w:t xml:space="preserve"> employment, educational programs, and activities, and/or admissions. </w:t>
      </w:r>
      <w:r>
        <w:t xml:space="preserve">For more information, </w:t>
      </w:r>
      <w:proofErr w:type="spellStart"/>
      <w:r>
        <w:t>visit</w:t>
      </w:r>
      <w:proofErr w:type="spellEnd"/>
      <w:r>
        <w:t xml:space="preserve"> https:/eeo.oksta</w:t>
      </w:r>
    </w:p>
    <w:sectPr w:rsidR="009A5F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D8"/>
    <w:rsid w:val="003307DE"/>
    <w:rsid w:val="00776BD8"/>
    <w:rsid w:val="009A5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1375"/>
  <w15:chartTrackingRefBased/>
  <w15:docId w15:val="{59371293-A4A0-4262-8737-E9924214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De Maria</dc:creator>
  <cp:keywords/>
  <dc:description/>
  <cp:lastModifiedBy>Raffaella De Maria</cp:lastModifiedBy>
  <cp:revision>1</cp:revision>
  <dcterms:created xsi:type="dcterms:W3CDTF">2023-05-29T14:49:00Z</dcterms:created>
  <dcterms:modified xsi:type="dcterms:W3CDTF">2023-05-29T14:50:00Z</dcterms:modified>
</cp:coreProperties>
</file>